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79E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0CE4312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</w:p>
    <w:p w14:paraId="23EFC5A2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07DA54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397A7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B1B13FF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DAFA65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C4EFF3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360F67" w14:textId="77777777"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5F998E5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36B3EB0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50DA4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D39942" w14:textId="77777777"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CAB585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69A408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C67BE2" w14:textId="77777777" w:rsidR="00E50F5B" w:rsidRPr="00337879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5BA343A2" w14:textId="0501295D" w:rsidR="00E50F5B" w:rsidRPr="00337879" w:rsidRDefault="00676A97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"ҚР жергілікті басқару мен өзін-өзі басқару" пәні</w:t>
      </w:r>
    </w:p>
    <w:p w14:paraId="726C7A15" w14:textId="1645C2A5" w:rsidR="00E50F5B" w:rsidRPr="00676A97" w:rsidRDefault="00676A97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676A97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676A97">
        <w:rPr>
          <w:rFonts w:ascii="Times New Roman" w:hAnsi="Times New Roman"/>
          <w:b/>
          <w:color w:val="000000" w:themeColor="text1"/>
          <w:sz w:val="24"/>
          <w:szCs w:val="24"/>
          <w:highlight w:val="lightGray"/>
          <w:lang w:val="kk-KZ"/>
        </w:rPr>
        <w:t>MUS 2211</w:t>
      </w:r>
    </w:p>
    <w:p w14:paraId="469473DC" w14:textId="08B8B98C" w:rsidR="00E50F5B" w:rsidRPr="00337879" w:rsidRDefault="00E50F5B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5В051000-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482D9F0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BB7A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0133CC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2CE07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AB25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989A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837EA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E871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B2311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11F2C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9AC7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D80D3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80118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E6A3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ADED70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7ACE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55FA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86AEB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EA14B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29E06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308D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C7F5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26F8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0BDC9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1B866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009BB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F4C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5557B3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124CF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1F588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9400BF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ED60B9" w14:textId="77777777"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A48209" w14:textId="77777777"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238C68" w14:textId="77777777"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79CE234E" w14:textId="77777777" w:rsidR="00E50F5B" w:rsidRPr="00676A97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742D6A02" w14:textId="77777777" w:rsidR="00E50F5B" w:rsidRPr="00676A97" w:rsidRDefault="00E50F5B" w:rsidP="00E50F5B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0D48C68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F560B1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8B47DB" w14:textId="77777777"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0896E" w14:textId="63CA0447" w:rsidR="00E50F5B" w:rsidRPr="00676A97" w:rsidRDefault="00E50F5B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ҚР жергілікті басқару мен өзін-өзі басқару</w:t>
      </w:r>
      <w:r w:rsid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5B517E2" w14:textId="77777777"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61E131" w14:textId="77777777"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  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3908CF19" w14:textId="77777777"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1FDB1B3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27B7173" w14:textId="1A6B4C38" w:rsidR="00D53763" w:rsidRPr="00D53763" w:rsidRDefault="00676A97" w:rsidP="00D53763">
      <w:pPr>
        <w:rPr>
          <w:rFonts w:ascii="Times New Roman" w:hAnsi="Times New Roman"/>
          <w:sz w:val="28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676A97">
        <w:rPr>
          <w:rFonts w:ascii="Times New Roman" w:hAnsi="Times New Roman" w:cs="Times New Roman"/>
          <w:sz w:val="28"/>
          <w:szCs w:val="28"/>
          <w:lang w:val="kk-KZ"/>
        </w:rPr>
        <w:t>ҚР жергілікті басқару мен өзін-өзі басқару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5В051000-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E50F5B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356A2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D53763" w:rsidRPr="00D53763">
        <w:rPr>
          <w:rFonts w:ascii="Times New Roman" w:hAnsi="Times New Roman"/>
          <w:sz w:val="28"/>
          <w:lang w:val="kk-KZ"/>
        </w:rPr>
        <w:t>01.092021-11.12.2021</w:t>
      </w:r>
      <w:r w:rsidR="00D53763">
        <w:rPr>
          <w:rFonts w:ascii="Times New Roman" w:hAnsi="Times New Roman"/>
          <w:sz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E50F5B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E50F5B" w:rsidRPr="00676A97">
        <w:rPr>
          <w:b/>
          <w:bCs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D53763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53763" w:rsidRPr="00D53763">
        <w:rPr>
          <w:rFonts w:ascii="Times New Roman" w:hAnsi="Times New Roman"/>
          <w:sz w:val="28"/>
          <w:lang w:val="kk-KZ"/>
        </w:rPr>
        <w:t>13.12.2021-31.12.2021</w:t>
      </w:r>
      <w:r w:rsidR="00D53763">
        <w:rPr>
          <w:rFonts w:ascii="Times New Roman" w:hAnsi="Times New Roman"/>
          <w:sz w:val="28"/>
          <w:lang w:val="kk-KZ"/>
        </w:rPr>
        <w:t>)</w:t>
      </w:r>
    </w:p>
    <w:p w14:paraId="62761F70" w14:textId="532A69F4" w:rsidR="00E50F5B" w:rsidRPr="00337879" w:rsidRDefault="00E50F5B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 w:rsidR="00676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8A0F03D" w14:textId="77777777" w:rsidR="00E50F5B" w:rsidRPr="00337879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2D4B3A" w14:textId="77777777" w:rsidR="00E50F5B" w:rsidRPr="00676A97" w:rsidRDefault="00E50F5B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D1B9B66" w14:textId="46204B5B" w:rsidR="00E50F5B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E673990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жергілікті басқарудың теориялық негіздерін, оның ұйымдық құрылымы мен функционалдық салаларын білу;</w:t>
      </w:r>
    </w:p>
    <w:p w14:paraId="09184745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- халық билігінің теориясының, тікелей демократия институтының, өзін-өзі басқарудың негізгі ұғымдарын білу; </w:t>
      </w:r>
    </w:p>
    <w:p w14:paraId="0372E295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Республикасындағы жергілікті мемлекеттік басқару және өзін-өзі басқарудың нормативтік-құқықтық және заңнамалық негіздерін білу.</w:t>
      </w:r>
    </w:p>
    <w:p w14:paraId="696B30AA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жергілікті өзін-өзі басқару саласындағы болашақ маман, оның қазіргі кезеңдегі тиімділігін бағалау тұрғысынан өз пікірін білдіру;</w:t>
      </w:r>
    </w:p>
    <w:p w14:paraId="5036CEFC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- жергілікті билік және басқару органдарында шешім дайындау және қабылдау; алынған білімді өзінің демократиялық қоғамдық, кәсіби немесе ғылыми ұстанымын дәлелдеу үшін қолдану; </w:t>
      </w:r>
    </w:p>
    <w:p w14:paraId="5FF7BE98" w14:textId="61AF8298" w:rsidR="00676A97" w:rsidRDefault="00676A97" w:rsidP="00676A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қазіргі заманғы жергілікті өзін-өзі басқарудың негізгі мәселелерін және оларды шешу жолдарын</w:t>
      </w:r>
    </w:p>
    <w:p w14:paraId="4590C686" w14:textId="5E1CDE64" w:rsid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48C88C2" w14:textId="77777777" w:rsidR="00676A97" w:rsidRP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7256B13" w14:textId="77777777" w:rsidR="00E50F5B" w:rsidRPr="004B3812" w:rsidRDefault="00E50F5B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1899BA2" w14:textId="77777777" w:rsidR="00E50F5B" w:rsidRPr="004B3812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0EAD4D1" w14:textId="6F1D160D" w:rsidR="00E50F5B" w:rsidRPr="00287F4C" w:rsidRDefault="006B6519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Қазақстан Республикасында жергілікті басқару және өзін-өзі басқарудың ғылыми негіздері</w:t>
      </w:r>
    </w:p>
    <w:p w14:paraId="32DDFA2F" w14:textId="77777777" w:rsidR="00287F4C" w:rsidRPr="00287F4C" w:rsidRDefault="006B6519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/>
        </w:rPr>
        <w:t xml:space="preserve">ҚР жергілікті басқару және </w:t>
      </w: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өзін-өзі басқарудың заңнамалық жағдайы </w:t>
      </w:r>
    </w:p>
    <w:p w14:paraId="6626872F" w14:textId="733C2309" w:rsidR="006B6519" w:rsidRPr="00287F4C" w:rsidRDefault="006B6519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7F4C" w:rsidRPr="00287F4C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Дамыған елдердегі </w:t>
      </w:r>
      <w:r w:rsidR="00287F4C"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басқарудың заманауи әдістері</w:t>
      </w:r>
    </w:p>
    <w:p w14:paraId="6518FA97" w14:textId="484009DE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1E1E1E"/>
          <w:sz w:val="24"/>
          <w:szCs w:val="24"/>
          <w:lang w:val="kk-KZ" w:eastAsia="ru-RU"/>
        </w:rPr>
        <w:t>Жергілікті өзін-өзі басқаруды дамыту үрдістері мен пайымы</w:t>
      </w:r>
    </w:p>
    <w:p w14:paraId="5BC760F0" w14:textId="4BE73834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1E1E1E"/>
          <w:sz w:val="24"/>
          <w:szCs w:val="24"/>
          <w:lang w:val="kk-KZ" w:eastAsia="ru-RU"/>
        </w:rPr>
        <w:t>Қазақстан Республикасында жергілікті өзін-өзі басқаруды дамытудың негізгі қағидаттары</w:t>
      </w:r>
    </w:p>
    <w:p w14:paraId="0063F8EA" w14:textId="59A127C4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lang w:val="kk-KZ" w:eastAsia="ar-SA"/>
        </w:rPr>
        <w:t>Жергілікті өзін-өзі басқаруды ұйымдастырудың ерекшеліктері</w:t>
      </w:r>
    </w:p>
    <w:p w14:paraId="167F7667" w14:textId="083A0B63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kk-KZ"/>
        </w:rPr>
        <w:t>Ауылдық округтердегі жергілікті өзін-өзі басқару органдары</w:t>
      </w:r>
    </w:p>
    <w:p w14:paraId="23462C83" w14:textId="0062EB2E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ar-SA"/>
        </w:rPr>
        <w:t>Мәслихаттардың жергілікті өзін-өзі басқарудағы маңызы</w:t>
      </w:r>
    </w:p>
    <w:p w14:paraId="6DE4EA5F" w14:textId="16284AE0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ar-SA"/>
        </w:rPr>
        <w:t>Жергілікті өзін-өзі басқару органдарының жауапкершілігі</w:t>
      </w:r>
    </w:p>
    <w:p w14:paraId="22CD2C2C" w14:textId="1D5306BF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Қалалардағы </w:t>
      </w:r>
      <w:r w:rsidRPr="00287F4C">
        <w:rPr>
          <w:rFonts w:ascii="Times New Roman" w:hAnsi="Times New Roman" w:cs="Times New Roman"/>
          <w:bCs/>
          <w:sz w:val="24"/>
          <w:szCs w:val="24"/>
          <w:lang w:val="kk-KZ" w:eastAsia="ar-SA"/>
        </w:rPr>
        <w:t>жергілікті өзін-өзі басқару органдары атқаратын қызметтерінің маңызы</w:t>
      </w:r>
    </w:p>
    <w:p w14:paraId="15368D27" w14:textId="60D666A3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ko-KR"/>
        </w:rPr>
        <w:t>Қазақстан Республикасында аймақтырындағы жергілікті өзін-өзі басқарудың территориялық ерекшеліктері</w:t>
      </w:r>
    </w:p>
    <w:p w14:paraId="1C2C6A43" w14:textId="434C768E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Қазақстан Республикасында</w:t>
      </w:r>
      <w:r w:rsidRPr="00287F4C">
        <w:rPr>
          <w:rFonts w:ascii="Times New Roman" w:eastAsia="Calibri" w:hAnsi="Times New Roman" w:cs="Times New Roman"/>
          <w:b/>
          <w:bCs/>
          <w:lang w:val="kk-KZ" w:eastAsia="ar-SA"/>
        </w:rPr>
        <w:t xml:space="preserve">  </w:t>
      </w:r>
      <w:r w:rsidRPr="00287F4C">
        <w:rPr>
          <w:rFonts w:ascii="Times New Roman" w:hAnsi="Times New Roman" w:cs="Times New Roman"/>
          <w:sz w:val="24"/>
          <w:szCs w:val="24"/>
          <w:lang w:val="kk-KZ" w:eastAsia="ko-KR"/>
        </w:rPr>
        <w:t>жергілікті өзін-өзі басқарудағы кадрлар және олардың  біліктілігін арттыру</w:t>
      </w:r>
    </w:p>
    <w:p w14:paraId="676CF1A3" w14:textId="6DB76D78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басқарудың экономикалық механизмдері</w:t>
      </w:r>
    </w:p>
    <w:p w14:paraId="2BF33516" w14:textId="42A1E148" w:rsidR="00E50F5B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 цифрландыру</w:t>
      </w:r>
    </w:p>
    <w:p w14:paraId="574C6A5C" w14:textId="38E281ED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ko-KR"/>
        </w:rPr>
        <w:t>Қазақстан Республикасында жергілікті өзін-өзі басқарудың   басым бағыттары</w:t>
      </w:r>
    </w:p>
    <w:p w14:paraId="2C485AB2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ECC2000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7F488D4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B31E4FC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42A8BAF" w14:textId="77777777" w:rsidR="00E50F5B" w:rsidRPr="00337879" w:rsidRDefault="00E50F5B" w:rsidP="00E50F5B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50F5B" w:rsidRPr="00356A28" w14:paraId="3E61755B" w14:textId="77777777" w:rsidTr="00D024E4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765" w14:textId="1F691F6E" w:rsidR="00E50F5B" w:rsidRPr="00337879" w:rsidRDefault="00676A97" w:rsidP="00D024E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="00E50F5B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="00E50F5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="00E50F5B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B4B9A0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50F5B" w:rsidRPr="00356A28" w14:paraId="35268BE7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A5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1CF95CC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25685E5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FF6E2C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8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4D24D68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2F04D5A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7D41C82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7F568483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50F5B" w:rsidRPr="00356A28" w14:paraId="579324A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EF9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AE04E9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3A32CFB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A568A0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D8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CBD317B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512002A4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541227F1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50F5B" w:rsidRPr="00356A28" w14:paraId="0A6F75D8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41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419ACA1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6A486DA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7A2DB6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12C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8528A5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72751F4D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23EB341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50F5B" w:rsidRPr="00356A28" w14:paraId="6528B329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9FE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72EB693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4C30260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303D5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8DE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F5FA819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13C0C3EA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50F5B" w:rsidRPr="00356A28" w14:paraId="1028282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CD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9EFE2A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251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913FB8A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EA58D3C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50F5B" w:rsidRPr="00356A28" w14:paraId="2C2C6A4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64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748CD58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68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E68295" w14:textId="77777777" w:rsidR="00E50F5B" w:rsidRPr="00337879" w:rsidRDefault="00E50F5B" w:rsidP="00E50F5B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50F5B" w:rsidRPr="00356A28" w14:paraId="4E293B2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2C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1203193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69 - 65</w:t>
            </w:r>
          </w:p>
          <w:p w14:paraId="1BEAB9BB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6E40C9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6FB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BFDF441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жаңа жағдайларға теорияны қолдана алмады;</w:t>
            </w:r>
          </w:p>
          <w:p w14:paraId="78902D5D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50F5B" w:rsidRPr="00356A28" w14:paraId="7F67623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BA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С-</w:t>
            </w:r>
          </w:p>
          <w:p w14:paraId="6407DE7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2ED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EE3AD64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1F7FA847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50F5B" w:rsidRPr="00356A28" w14:paraId="5BF6836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6B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69896CD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7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EF51250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0ACC5571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50F5B" w:rsidRPr="00356A28" w14:paraId="329F525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E3F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71A8A91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4D4" w14:textId="77777777" w:rsidR="00E50F5B" w:rsidRPr="00337879" w:rsidRDefault="00E50F5B" w:rsidP="00E50F5B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252616FE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414CC3C6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8FF50EE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5D097AC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E5779D4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A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CE9736A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42FD623B" w14:textId="77777777" w:rsidR="00E50F5B" w:rsidRPr="00676A97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6539FBDA" w14:textId="02C6D730" w:rsidR="00D22A55" w:rsidRPr="00A77AA0" w:rsidRDefault="00D22A55" w:rsidP="00D22A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/>
        </w:rPr>
        <w:t>1.</w:t>
      </w:r>
      <w:r w:rsidR="001D179D" w:rsidRPr="001D179D">
        <w:rPr>
          <w:rFonts w:eastAsia="Calibri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="001D179D" w:rsidRPr="001D17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Қасым-Жомарт Тоқаев  </w:t>
      </w:r>
      <w:r w:rsidR="001D179D" w:rsidRPr="001D1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="001D179D" w:rsidRPr="001D17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-Нұр-Сұлтан, 2021 ж. 1 қыркүйек</w:t>
      </w:r>
    </w:p>
    <w:p w14:paraId="7C7FD659" w14:textId="77777777" w:rsidR="00D22A55" w:rsidRPr="00A77AA0" w:rsidRDefault="00D22A55" w:rsidP="00D22A55">
      <w:pPr>
        <w:pStyle w:val="a3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 w:eastAsia="ru-RU"/>
        </w:rPr>
        <w:t>Қазақстан Республикасының Конститутциясы-Астана: Елорда, 2008-56 б.</w:t>
      </w:r>
    </w:p>
    <w:p w14:paraId="4F4F13B6" w14:textId="77777777" w:rsidR="00D22A55" w:rsidRPr="00A77AA0" w:rsidRDefault="00D22A55" w:rsidP="00D22A55">
      <w:pPr>
        <w:pStyle w:val="a3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27B3FEDE" w14:textId="77777777" w:rsidR="00D22A55" w:rsidRPr="00A56714" w:rsidRDefault="00D22A55" w:rsidP="00D22A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A5671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F4544A5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F67380B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.Абылайханова Т.А. Қазақстан Республикасында жергілікті өзін-өзі басқару үлгісін жетілдіру -Өскемен: Берел, 2016.-130 бет.</w:t>
      </w:r>
    </w:p>
    <w:p w14:paraId="15DDF07D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.Алексеев И.А., Адамоков Б.Б., Белявский Д.С. 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Муниципальное управление и местное самоуправление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-М.: ИНФРА-М, 2019-353 с.</w:t>
      </w:r>
    </w:p>
    <w:p w14:paraId="7E5FB3DD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8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.Бабун Р.В. Организация местного самоуправления-М.: КноРус, 2019-274 с.</w:t>
      </w:r>
    </w:p>
    <w:p w14:paraId="388417ED" w14:textId="77777777" w:rsidR="00D22A55" w:rsidRPr="00A77AA0" w:rsidRDefault="00D22A55" w:rsidP="00D2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.Бондарь Н.С. Местное самоуправление-М.: Юрайт, 2018-386 с.</w:t>
      </w:r>
    </w:p>
    <w:p w14:paraId="3E96B5A4" w14:textId="77777777" w:rsidR="00D22A55" w:rsidRPr="00A77AA0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0</w:t>
      </w:r>
      <w:r w:rsidRPr="00A77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.Бурлаков Л.Н. Мемлекеттік және жергілікті басқару- Алматы: CyberSmith, 2019.-324 б.</w:t>
      </w:r>
    </w:p>
    <w:p w14:paraId="36C3268D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1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.</w:t>
      </w:r>
      <w:proofErr w:type="spellStart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Маркварт</w:t>
      </w:r>
      <w:proofErr w:type="spellEnd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Э., Петухов </w:t>
      </w:r>
      <w:proofErr w:type="gramStart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Р.В.</w:t>
      </w:r>
      <w:proofErr w:type="gramEnd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, Иванова К. А. Институциональные основы местного самоуправления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М.: Проспект, 2019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344 с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.</w:t>
      </w:r>
    </w:p>
    <w:p w14:paraId="77AABE1E" w14:textId="77777777" w:rsidR="00D22A55" w:rsidRPr="00A77AA0" w:rsidRDefault="00D22A55" w:rsidP="00D2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.Мясникович М.В., Попков А.А. </w:t>
      </w:r>
      <w:r w:rsidRPr="00A77AA0">
        <w:rPr>
          <w:rFonts w:ascii="Times New Roman" w:hAnsi="Times New Roman" w:cs="Times New Roman"/>
          <w:color w:val="000000"/>
          <w:sz w:val="24"/>
          <w:szCs w:val="24"/>
        </w:rPr>
        <w:t>Теория и практика местного управления и самоуправления. Состояние, проблемы и предложения</w:t>
      </w:r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proofErr w:type="gramStart"/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М.:ЛитРес</w:t>
      </w:r>
      <w:proofErr w:type="gramEnd"/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, 2021-160 с.</w:t>
      </w:r>
    </w:p>
    <w:p w14:paraId="6C4C8F5D" w14:textId="77777777" w:rsidR="00D22A55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.Нұртазин М.С. Қазақстандағы жергілікті мемлекеттік басқару және мемлекеттік қызмет жүйелері -Алматы: Бастау, 2016-256 б.</w:t>
      </w:r>
    </w:p>
    <w:p w14:paraId="5024D666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14.Соколова А.И. Актуальные проблемы  цифровизации местного самоуправления-Оренбург, 2020-59 с.</w:t>
      </w:r>
    </w:p>
    <w:p w14:paraId="3041EB63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15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.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Станислав </w:t>
      </w:r>
      <w:proofErr w:type="spellStart"/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Липски</w:t>
      </w:r>
      <w:proofErr w:type="spellEnd"/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 Основы государственного и муниципального управления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-М.: КноРус, 2021-248 с.</w:t>
      </w:r>
      <w:r w:rsidRPr="00A77AA0">
        <w:rPr>
          <w:rFonts w:ascii="Arial" w:hAnsi="Arial" w:cs="Arial"/>
          <w:color w:val="1A1A1A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16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.Чихладзе А.А., Ларичева Е.Н. -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Местное самоуправление в единой системе публичной власти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- М.: ЮНИТИ-ДАНА, </w:t>
      </w:r>
      <w:proofErr w:type="gramStart"/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343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 xml:space="preserve"> с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6BEFF0C1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6EF41A5D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Қосымша әдебиеттер:</w:t>
      </w:r>
    </w:p>
    <w:p w14:paraId="25A46489" w14:textId="2F43C730" w:rsidR="00D22A55" w:rsidRPr="001B6BF8" w:rsidRDefault="00D22A55" w:rsidP="00D22A5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Мырзагелді Кемел  Мемлекеттік және жергідікті басқару-Астана 2019, 150 б.</w:t>
      </w:r>
    </w:p>
    <w:p w14:paraId="2EB1B443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.  Қазақстан Республикасының 2025 жылғы дейінгі Стратегиялық даму жоспары//ҚР Президентінің 2021 жылғы 26  ақпандағы №531 Жарлығы </w:t>
      </w:r>
    </w:p>
    <w:p w14:paraId="725D35AB" w14:textId="77777777" w:rsidR="00D22A55" w:rsidRPr="00A56714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A5671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CE0DE53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9BE0412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. Президенттік жастар кадр резерві туралы//ҚР Президентінің 2021 жылғы 18 мамырдағы №580 Жарлығы </w:t>
      </w:r>
    </w:p>
    <w:p w14:paraId="76C398D7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07DAE6A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0AC5927" w14:textId="77777777" w:rsidR="00E50F5B" w:rsidRPr="001D179D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Pr="001D179D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1EE52F78" w14:textId="77777777" w:rsidR="00E50F5B" w:rsidRPr="001E1204" w:rsidRDefault="00E50F5B" w:rsidP="00E5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595AE3A3" w14:textId="77777777" w:rsidR="00E50F5B" w:rsidRPr="000956B4" w:rsidRDefault="00E50F5B" w:rsidP="00E50F5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E50F5B" w:rsidRPr="000956B4" w14:paraId="0EF370CB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C44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 мөлшері%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860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50F5B" w:rsidRPr="000956B4" w14:paraId="76B4446E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E2B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EDC0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308E13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 жақсы</w:t>
            </w:r>
          </w:p>
        </w:tc>
      </w:tr>
      <w:tr w:rsidR="00E50F5B" w:rsidRPr="000956B4" w14:paraId="5BA29CE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272B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9C86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3B7AE41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ADDB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4CCC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3B2EB0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</w:p>
        </w:tc>
      </w:tr>
      <w:tr w:rsidR="00676A97" w:rsidRPr="000956B4" w14:paraId="7D6B82ED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0B23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342D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6B05AC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C379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B8BA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718988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50EC" w14:textId="3A04BE9F" w:rsidR="00676A97" w:rsidRPr="00676A97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16A5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6A97" w:rsidRPr="000956B4" w14:paraId="0CC8084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919" w14:textId="3B9D0DB5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B30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4B6D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96F87F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</w:p>
        </w:tc>
      </w:tr>
      <w:tr w:rsidR="00676A97" w:rsidRPr="000956B4" w14:paraId="64EB1824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C4F0" w14:textId="1323A1E3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2506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69381561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096D" w14:textId="59063FBB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6719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734EAE74" w14:textId="77777777" w:rsidTr="00676A9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0846" w14:textId="5FC7C099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3DB2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1BFD79AF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B6D9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82BD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</w:tbl>
    <w:p w14:paraId="6631ED23" w14:textId="77777777" w:rsidR="00E50F5B" w:rsidRDefault="00E50F5B" w:rsidP="00E50F5B"/>
    <w:p w14:paraId="22962BDE" w14:textId="77777777" w:rsidR="00E50F5B" w:rsidRPr="00DD47D5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761D98EB" w14:textId="77777777" w:rsidR="00E50F5B" w:rsidRPr="000956B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68807531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CC287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СТУДЕНТ </w:t>
      </w:r>
    </w:p>
    <w:p w14:paraId="215F73D6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1. Алдымен компьютерлік құрылғыдағы (моноблок, ноутбук, планшет) интернет байланысын тексеру керек. Құрылғы емтиханның барлық уақытында зарядтаумен қамтамасыз етілуі керек.</w:t>
      </w:r>
    </w:p>
    <w:p w14:paraId="65EB9475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2. Univer.kaznu.kz веб-порталын кез келген браузер арқылы ашуға болады, Google Chrome браузері арқылы ашу ұсынылады. </w:t>
      </w:r>
    </w:p>
    <w:p w14:paraId="19AB43CB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3. Өз есептік жазбаңызбен кіруіңіз қажет. Егер студент өзінің логині мен паролін есіне түсіре алмаса, емтихан басталғанға дейін өзінің куратор-эдвайзеріне хабарласуы тиіс.</w:t>
      </w:r>
    </w:p>
    <w:p w14:paraId="5A547CD0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lastRenderedPageBreak/>
        <w:t xml:space="preserve"> 4. Оқу сатысына байланысты бакалавр,  қосымша бетіне өтіңіз. Содан кейін Емтихандар кестесі функционалын белсендіріңіз.</w:t>
      </w:r>
    </w:p>
    <w:p w14:paraId="76452EFF" w14:textId="77777777" w:rsidR="00E50F5B" w:rsidRPr="00A33094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</w:t>
      </w:r>
      <w:r w:rsidRPr="00A33094">
        <w:t xml:space="preserve"> </w:t>
      </w:r>
      <w:r w:rsidRPr="00A33094">
        <w:rPr>
          <w:rFonts w:ascii="Times New Roman" w:hAnsi="Times New Roman" w:cs="Times New Roman"/>
          <w:sz w:val="24"/>
          <w:szCs w:val="24"/>
        </w:rPr>
        <w:t>Емтихан уақыты келген пәндер үшін Жазбаша емтихан тапсыру командасы пайда болады (қызыл түспен белгіленген). Бұл студенттің сілтеме бойынша өтіп, емтихан сұрақтарына жауап бере алатындығын білдіреді.</w:t>
      </w:r>
    </w:p>
    <w:p w14:paraId="5728DB01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676A9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kk-KZ"/>
        </w:rPr>
        <w:t xml:space="preserve">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>Сілтеме бойынша Жазбаша емтихан тапсыруға көшкеннен кейін терезе ашылады, онда студент емтихан билетінің сұрақтарын көреді. Емтиханның ұзақтығы дәл 2 сағатты құрайды.</w:t>
      </w:r>
    </w:p>
    <w:p w14:paraId="5566A4A1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 аяқталғаннан кейін жүйе жазбаша жауаптарды қабылдамайды. Сондықтан басылған жауаптарды уақыт аяқталғанға дейін мезгіл-мезгіл сақтау ұсынылады. Бетте таймер көрсетілген, ол арқылы студент уақытын бақылай алады. Егер емтихан кезінде студенттер интернет байланысын жоғалтса немесе студент парақты кездейсоқ жауып тастаса, онда ол 2-ден 7-ге дейінгі қадамдарды қайталай отырып, қайта қосылуы немесе қайта кіруі керек. Емтихан уақытында студент жүйеге оралып, билеттің сұрақтарына жауап беруді жалғастыра алады</w:t>
      </w:r>
    </w:p>
    <w:p w14:paraId="5DC6AA93" w14:textId="77777777" w:rsidR="00E50F5B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98AAD6F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Студентке ыңғайлы болу үшін жүйе әр 10 минут сайын жұмысты (мәтінді) автоматты түрде сақтайды.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Билет сұрақтарына жауап беру бетінде «Сақтау» түймесі бар, студент жазбаша 14 емтиханды аяқтауды шешкен кезде оны баса алады.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сақталғаннан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файл автоматты түрде түпнұсқалыққа тексеріледі.</w:t>
      </w:r>
    </w:p>
    <w:p w14:paraId="5220371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1D179D"/>
    <w:rsid w:val="00287F4C"/>
    <w:rsid w:val="00356A28"/>
    <w:rsid w:val="00676A97"/>
    <w:rsid w:val="006B6519"/>
    <w:rsid w:val="006C0B77"/>
    <w:rsid w:val="008242FF"/>
    <w:rsid w:val="00870751"/>
    <w:rsid w:val="00922C48"/>
    <w:rsid w:val="00B915B7"/>
    <w:rsid w:val="00D22A55"/>
    <w:rsid w:val="00D53763"/>
    <w:rsid w:val="00E50F5B"/>
    <w:rsid w:val="00EA59DF"/>
    <w:rsid w:val="00ED109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2021-08-30T05:18:00Z</dcterms:created>
  <dcterms:modified xsi:type="dcterms:W3CDTF">2021-09-15T08:17:00Z</dcterms:modified>
</cp:coreProperties>
</file>